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01" w:rsidRPr="00F77D39" w:rsidRDefault="00870001" w:rsidP="007D3113">
      <w:pPr>
        <w:pStyle w:val="a3"/>
        <w:spacing w:line="360" w:lineRule="auto"/>
        <w:ind w:firstLine="709"/>
        <w:jc w:val="center"/>
        <w:rPr>
          <w:rFonts w:ascii="Times New Roman" w:hAnsi="Times New Roman"/>
          <w:b/>
          <w:sz w:val="28"/>
        </w:rPr>
      </w:pPr>
      <w:r w:rsidRPr="00F77D39">
        <w:rPr>
          <w:rFonts w:ascii="Times New Roman" w:hAnsi="Times New Roman"/>
          <w:b/>
          <w:sz w:val="28"/>
        </w:rPr>
        <w:t>Тем</w:t>
      </w:r>
      <w:r w:rsidR="00A6024E" w:rsidRPr="00F77D39">
        <w:rPr>
          <w:rFonts w:ascii="Times New Roman" w:hAnsi="Times New Roman"/>
          <w:b/>
          <w:sz w:val="28"/>
        </w:rPr>
        <w:t>а</w:t>
      </w:r>
      <w:r w:rsidRPr="00F77D39">
        <w:rPr>
          <w:rFonts w:ascii="Times New Roman" w:hAnsi="Times New Roman"/>
          <w:b/>
          <w:sz w:val="28"/>
        </w:rPr>
        <w:t xml:space="preserve"> </w:t>
      </w:r>
      <w:r w:rsidR="00F77D39" w:rsidRPr="00F77D39">
        <w:rPr>
          <w:rFonts w:ascii="Times New Roman" w:hAnsi="Times New Roman"/>
          <w:b/>
          <w:sz w:val="28"/>
        </w:rPr>
        <w:t>1.2</w:t>
      </w:r>
      <w:r w:rsidR="00A6024E" w:rsidRPr="00F77D39">
        <w:rPr>
          <w:rFonts w:ascii="Times New Roman" w:hAnsi="Times New Roman"/>
          <w:b/>
          <w:sz w:val="28"/>
        </w:rPr>
        <w:t>. Преступность и ее ха</w:t>
      </w:r>
      <w:bookmarkStart w:id="0" w:name="_GoBack"/>
      <w:bookmarkEnd w:id="0"/>
      <w:r w:rsidR="00A6024E" w:rsidRPr="00F77D39">
        <w:rPr>
          <w:rFonts w:ascii="Times New Roman" w:hAnsi="Times New Roman"/>
          <w:b/>
          <w:sz w:val="28"/>
        </w:rPr>
        <w:t>рактеристики</w:t>
      </w:r>
    </w:p>
    <w:p w:rsidR="00870001" w:rsidRPr="00F77D39" w:rsidRDefault="00870001" w:rsidP="00A6024E">
      <w:pPr>
        <w:pStyle w:val="a3"/>
        <w:spacing w:line="360" w:lineRule="auto"/>
        <w:ind w:firstLine="709"/>
        <w:jc w:val="both"/>
        <w:rPr>
          <w:rFonts w:ascii="Times New Roman" w:hAnsi="Times New Roman"/>
          <w:b/>
          <w:sz w:val="28"/>
        </w:rPr>
      </w:pPr>
    </w:p>
    <w:p w:rsidR="00870001" w:rsidRPr="00F77D39" w:rsidRDefault="00A6024E" w:rsidP="007D3113">
      <w:pPr>
        <w:pStyle w:val="a3"/>
        <w:spacing w:line="360" w:lineRule="auto"/>
        <w:ind w:firstLine="709"/>
        <w:jc w:val="center"/>
        <w:rPr>
          <w:rFonts w:ascii="Times New Roman" w:hAnsi="Times New Roman"/>
          <w:b/>
          <w:sz w:val="28"/>
        </w:rPr>
      </w:pPr>
      <w:r w:rsidRPr="00F77D39">
        <w:rPr>
          <w:rFonts w:ascii="Times New Roman" w:hAnsi="Times New Roman"/>
          <w:b/>
          <w:sz w:val="28"/>
        </w:rPr>
        <w:t>План</w:t>
      </w:r>
    </w:p>
    <w:p w:rsidR="00870001" w:rsidRPr="00F77D39" w:rsidRDefault="00870001" w:rsidP="00A6024E">
      <w:pPr>
        <w:pStyle w:val="a3"/>
        <w:spacing w:line="360" w:lineRule="auto"/>
        <w:ind w:firstLine="709"/>
        <w:jc w:val="both"/>
        <w:rPr>
          <w:rFonts w:ascii="Times New Roman" w:hAnsi="Times New Roman"/>
          <w:sz w:val="28"/>
        </w:rPr>
      </w:pPr>
      <w:r w:rsidRPr="00F77D39">
        <w:rPr>
          <w:rFonts w:ascii="Times New Roman" w:hAnsi="Times New Roman"/>
          <w:sz w:val="28"/>
        </w:rPr>
        <w:t>1. Поняти</w:t>
      </w:r>
      <w:r w:rsidR="00A6024E" w:rsidRPr="00F77D39">
        <w:rPr>
          <w:rFonts w:ascii="Times New Roman" w:hAnsi="Times New Roman"/>
          <w:sz w:val="28"/>
        </w:rPr>
        <w:t>е преступности и ее определение</w:t>
      </w:r>
      <w:r w:rsidR="00DA4AB5">
        <w:rPr>
          <w:rFonts w:ascii="Times New Roman" w:hAnsi="Times New Roman"/>
          <w:sz w:val="28"/>
        </w:rPr>
        <w:t>.</w:t>
      </w:r>
    </w:p>
    <w:p w:rsidR="00870001" w:rsidRPr="00F77D39" w:rsidRDefault="00870001" w:rsidP="00A6024E">
      <w:pPr>
        <w:pStyle w:val="a3"/>
        <w:spacing w:line="360" w:lineRule="auto"/>
        <w:ind w:firstLine="709"/>
        <w:jc w:val="both"/>
        <w:rPr>
          <w:rFonts w:ascii="Times New Roman" w:hAnsi="Times New Roman"/>
          <w:sz w:val="28"/>
        </w:rPr>
      </w:pPr>
      <w:r w:rsidRPr="00F77D39">
        <w:rPr>
          <w:rFonts w:ascii="Times New Roman" w:hAnsi="Times New Roman"/>
          <w:sz w:val="28"/>
        </w:rPr>
        <w:t>2. Количественно-качес</w:t>
      </w:r>
      <w:r w:rsidR="00A6024E" w:rsidRPr="00F77D39">
        <w:rPr>
          <w:rFonts w:ascii="Times New Roman" w:hAnsi="Times New Roman"/>
          <w:sz w:val="28"/>
        </w:rPr>
        <w:t>твенные показатели преступности</w:t>
      </w:r>
      <w:r w:rsidR="00DA4AB5">
        <w:rPr>
          <w:rFonts w:ascii="Times New Roman" w:hAnsi="Times New Roman"/>
          <w:sz w:val="28"/>
        </w:rPr>
        <w:t>.</w:t>
      </w:r>
    </w:p>
    <w:p w:rsidR="00870001" w:rsidRPr="00F77D39" w:rsidRDefault="00A6024E" w:rsidP="00A6024E">
      <w:pPr>
        <w:pStyle w:val="a3"/>
        <w:spacing w:line="360" w:lineRule="auto"/>
        <w:ind w:firstLine="709"/>
        <w:jc w:val="both"/>
        <w:rPr>
          <w:rFonts w:ascii="Times New Roman" w:hAnsi="Times New Roman"/>
          <w:sz w:val="28"/>
        </w:rPr>
      </w:pPr>
      <w:r w:rsidRPr="00F77D39">
        <w:rPr>
          <w:rFonts w:ascii="Times New Roman" w:hAnsi="Times New Roman"/>
          <w:sz w:val="28"/>
        </w:rPr>
        <w:t>3. Латентная преступность</w:t>
      </w:r>
      <w:r w:rsidR="00DA4AB5">
        <w:rPr>
          <w:rFonts w:ascii="Times New Roman" w:hAnsi="Times New Roman"/>
          <w:sz w:val="28"/>
        </w:rPr>
        <w:t>.</w:t>
      </w:r>
    </w:p>
    <w:p w:rsidR="00870001" w:rsidRPr="00F77D39" w:rsidRDefault="00870001" w:rsidP="00A6024E">
      <w:pPr>
        <w:spacing w:line="360" w:lineRule="auto"/>
        <w:ind w:firstLine="709"/>
        <w:jc w:val="both"/>
      </w:pPr>
    </w:p>
    <w:p w:rsidR="00870001" w:rsidRPr="00F77D39" w:rsidRDefault="00870001" w:rsidP="00A6024E">
      <w:pPr>
        <w:pStyle w:val="a9"/>
        <w:spacing w:before="0" w:beforeAutospacing="0" w:after="0" w:afterAutospacing="0" w:line="360" w:lineRule="auto"/>
        <w:ind w:firstLine="709"/>
        <w:jc w:val="both"/>
        <w:rPr>
          <w:b/>
          <w:bCs/>
          <w:sz w:val="28"/>
          <w:szCs w:val="28"/>
        </w:rPr>
      </w:pPr>
      <w:r w:rsidRPr="00F77D39">
        <w:rPr>
          <w:b/>
          <w:bCs/>
          <w:sz w:val="28"/>
          <w:szCs w:val="28"/>
        </w:rPr>
        <w:t>1. Поняти</w:t>
      </w:r>
      <w:r w:rsidR="00A6024E" w:rsidRPr="00F77D39">
        <w:rPr>
          <w:b/>
          <w:bCs/>
          <w:sz w:val="28"/>
          <w:szCs w:val="28"/>
        </w:rPr>
        <w:t>е преступности и ее определение</w:t>
      </w:r>
    </w:p>
    <w:p w:rsidR="00870001" w:rsidRPr="00F77D39" w:rsidRDefault="00870001" w:rsidP="00A6024E">
      <w:pPr>
        <w:pStyle w:val="a9"/>
        <w:spacing w:before="0" w:beforeAutospacing="0" w:after="0" w:afterAutospacing="0" w:line="360" w:lineRule="auto"/>
        <w:ind w:firstLine="709"/>
        <w:jc w:val="both"/>
        <w:rPr>
          <w:bCs/>
          <w:sz w:val="28"/>
          <w:szCs w:val="28"/>
        </w:rPr>
      </w:pPr>
      <w:r w:rsidRPr="00F77D39">
        <w:rPr>
          <w:bCs/>
          <w:sz w:val="28"/>
          <w:szCs w:val="28"/>
        </w:rPr>
        <w:t>Понятие о каком-либо явлении приобретает своей законченной редакционной формы вследствие его четкого научного определения. Последнее включает в себя не все отличительные признаки и свойства, а наиболее общие и вместе с тем существенные.</w:t>
      </w:r>
    </w:p>
    <w:p w:rsidR="00870001" w:rsidRPr="00F77D39" w:rsidRDefault="00870001" w:rsidP="00A6024E">
      <w:pPr>
        <w:pStyle w:val="a9"/>
        <w:spacing w:before="0" w:beforeAutospacing="0" w:after="0" w:afterAutospacing="0" w:line="360" w:lineRule="auto"/>
        <w:ind w:firstLine="709"/>
        <w:jc w:val="both"/>
        <w:rPr>
          <w:bCs/>
          <w:sz w:val="28"/>
          <w:szCs w:val="28"/>
        </w:rPr>
      </w:pPr>
      <w:r w:rsidRPr="00F77D39">
        <w:rPr>
          <w:bCs/>
          <w:sz w:val="28"/>
          <w:szCs w:val="28"/>
        </w:rPr>
        <w:t>Что же касается такого сложного явления, как преступность, то его отличительными признаками следует считать следующие:</w:t>
      </w:r>
    </w:p>
    <w:p w:rsidR="00870001" w:rsidRPr="00F77D39" w:rsidRDefault="00870001" w:rsidP="00A6024E">
      <w:pPr>
        <w:pStyle w:val="a9"/>
        <w:spacing w:before="0" w:beforeAutospacing="0" w:after="0" w:afterAutospacing="0" w:line="360" w:lineRule="auto"/>
        <w:ind w:firstLine="709"/>
        <w:jc w:val="both"/>
        <w:rPr>
          <w:bCs/>
          <w:sz w:val="28"/>
          <w:szCs w:val="28"/>
        </w:rPr>
      </w:pPr>
      <w:r w:rsidRPr="00F77D39">
        <w:rPr>
          <w:bCs/>
          <w:sz w:val="28"/>
          <w:szCs w:val="28"/>
        </w:rPr>
        <w:t>а) по генезису преступность - это социальная категория. Такое утверждение следует, во-первых, из того, что она существует в человеческом обществе, является реальностью общественной жизни. Во-вторых, она является одной из форм социального поведения людей. В-третьих, социальной она и потому, что в роли преступников выступают члены общества, которые посягают на различные общественные отношения, обеспечивающие нормальное функционирование общественного организма. И, в-четвертых, преступность при всех условиях является социальной по своим причинам, а также по характеру мер борьбы с ней;</w:t>
      </w:r>
    </w:p>
    <w:p w:rsidR="00870001" w:rsidRPr="00F77D39" w:rsidRDefault="00870001" w:rsidP="00A6024E">
      <w:pPr>
        <w:spacing w:line="360" w:lineRule="auto"/>
        <w:ind w:firstLine="709"/>
        <w:jc w:val="both"/>
        <w:rPr>
          <w:szCs w:val="28"/>
        </w:rPr>
      </w:pPr>
      <w:r w:rsidRPr="00F77D39">
        <w:rPr>
          <w:szCs w:val="28"/>
        </w:rPr>
        <w:t>б) одно из свойств преступности заключается в ее исторической изменчивости. Она представляет собой конкретно-историческое явление. Ее содержание и характер меняются в зависимости от состояния социально-экономических условий жизни людей, развития их культуры, общественно-нравственных и политических убеждений;</w:t>
      </w:r>
    </w:p>
    <w:p w:rsidR="00870001" w:rsidRPr="00F77D39" w:rsidRDefault="00870001" w:rsidP="00A6024E">
      <w:pPr>
        <w:spacing w:line="360" w:lineRule="auto"/>
        <w:ind w:firstLine="709"/>
        <w:jc w:val="both"/>
        <w:rPr>
          <w:szCs w:val="28"/>
        </w:rPr>
      </w:pPr>
      <w:r w:rsidRPr="00F77D39">
        <w:rPr>
          <w:szCs w:val="28"/>
        </w:rPr>
        <w:t xml:space="preserve">в) преступность как социальное явление одновременно имеет правовую, а точнее, уголовно-правовую признак. Ведь к объему преступного </w:t>
      </w:r>
      <w:r w:rsidRPr="00F77D39">
        <w:rPr>
          <w:szCs w:val="28"/>
        </w:rPr>
        <w:lastRenderedPageBreak/>
        <w:t>включаются те деяния, нарушающие уголовно-правовые нормы. Вне уголовно-правовой оценке нет как преступлений, так и преступности вообще;</w:t>
      </w:r>
    </w:p>
    <w:p w:rsidR="00870001" w:rsidRPr="00F77D39" w:rsidRDefault="00870001" w:rsidP="00A6024E">
      <w:pPr>
        <w:spacing w:line="360" w:lineRule="auto"/>
        <w:ind w:firstLine="709"/>
        <w:jc w:val="both"/>
        <w:rPr>
          <w:szCs w:val="28"/>
        </w:rPr>
      </w:pPr>
      <w:r w:rsidRPr="00F77D39">
        <w:rPr>
          <w:szCs w:val="28"/>
        </w:rPr>
        <w:t>г) преступность как массовое социальное явление имеет определенную территориальную и временную распространенность.</w:t>
      </w:r>
    </w:p>
    <w:p w:rsidR="00870001" w:rsidRPr="00F77D39" w:rsidRDefault="00870001" w:rsidP="00A6024E">
      <w:pPr>
        <w:spacing w:line="360" w:lineRule="auto"/>
        <w:ind w:firstLine="709"/>
        <w:jc w:val="both"/>
        <w:rPr>
          <w:szCs w:val="28"/>
        </w:rPr>
      </w:pPr>
      <w:r w:rsidRPr="00F77D39">
        <w:rPr>
          <w:szCs w:val="28"/>
        </w:rPr>
        <w:t>Учитывая краткий анализ перечисленных признаков преступности, сформулируем такое ее определение: преступность - это относительно массовое, исторически изменчивое социальное явление, которое имеет определенную территориальную и временную распространенность, представляет собой целостную, основанную на статистических закономерностях систему единичных общественно опасных деяний, запрещенных уголовным законом.</w:t>
      </w:r>
    </w:p>
    <w:p w:rsidR="00870001" w:rsidRPr="00F77D39" w:rsidRDefault="00870001" w:rsidP="00A6024E">
      <w:pPr>
        <w:spacing w:line="360" w:lineRule="auto"/>
        <w:ind w:firstLine="709"/>
        <w:jc w:val="both"/>
        <w:rPr>
          <w:b/>
          <w:bCs/>
          <w:szCs w:val="28"/>
        </w:rPr>
      </w:pPr>
    </w:p>
    <w:p w:rsidR="00870001" w:rsidRPr="00F77D39" w:rsidRDefault="00870001" w:rsidP="00A6024E">
      <w:pPr>
        <w:pStyle w:val="a9"/>
        <w:spacing w:before="0" w:beforeAutospacing="0" w:after="0" w:afterAutospacing="0" w:line="360" w:lineRule="auto"/>
        <w:ind w:firstLine="709"/>
        <w:jc w:val="both"/>
        <w:rPr>
          <w:b/>
          <w:bCs/>
          <w:sz w:val="28"/>
          <w:szCs w:val="28"/>
        </w:rPr>
      </w:pPr>
      <w:r w:rsidRPr="00F77D39">
        <w:rPr>
          <w:b/>
          <w:bCs/>
          <w:sz w:val="28"/>
          <w:szCs w:val="28"/>
        </w:rPr>
        <w:t>2. Количествено-качественны</w:t>
      </w:r>
      <w:r w:rsidR="00A6024E" w:rsidRPr="00F77D39">
        <w:rPr>
          <w:b/>
          <w:bCs/>
          <w:sz w:val="28"/>
          <w:szCs w:val="28"/>
        </w:rPr>
        <w:t>е показатели преступности</w:t>
      </w:r>
    </w:p>
    <w:p w:rsidR="00870001" w:rsidRPr="00F77D39" w:rsidRDefault="00870001" w:rsidP="00A6024E">
      <w:pPr>
        <w:pStyle w:val="a9"/>
        <w:spacing w:before="0" w:beforeAutospacing="0" w:after="0" w:afterAutospacing="0" w:line="360" w:lineRule="auto"/>
        <w:ind w:firstLine="709"/>
        <w:jc w:val="both"/>
        <w:rPr>
          <w:bCs/>
          <w:sz w:val="28"/>
          <w:szCs w:val="28"/>
        </w:rPr>
      </w:pPr>
      <w:r w:rsidRPr="00F77D39">
        <w:rPr>
          <w:bCs/>
          <w:sz w:val="28"/>
          <w:szCs w:val="28"/>
        </w:rPr>
        <w:t>Всестороннее изучение и анализ преступности предусматривают ее постоянное измерение в масштабах всей страны и в пределах отдельных регионов.</w:t>
      </w:r>
    </w:p>
    <w:p w:rsidR="00870001" w:rsidRPr="00F77D39" w:rsidRDefault="00870001" w:rsidP="00A6024E">
      <w:pPr>
        <w:pStyle w:val="a9"/>
        <w:spacing w:before="0" w:beforeAutospacing="0" w:after="0" w:afterAutospacing="0" w:line="360" w:lineRule="auto"/>
        <w:ind w:firstLine="709"/>
        <w:jc w:val="both"/>
        <w:rPr>
          <w:bCs/>
          <w:sz w:val="28"/>
          <w:szCs w:val="28"/>
        </w:rPr>
      </w:pPr>
      <w:r w:rsidRPr="00F77D39">
        <w:rPr>
          <w:bCs/>
          <w:sz w:val="28"/>
          <w:szCs w:val="28"/>
        </w:rPr>
        <w:t>Такая работа имеет текущий и перспективный характер, что дает возможность рассуждать не только о существующей преступность, ее прошлое состояние, но и является предпосылкой для ее прогнозирования.</w:t>
      </w:r>
    </w:p>
    <w:p w:rsidR="00870001" w:rsidRPr="00F77D39" w:rsidRDefault="00870001" w:rsidP="00A6024E">
      <w:pPr>
        <w:pStyle w:val="a9"/>
        <w:spacing w:before="0" w:beforeAutospacing="0" w:after="0" w:afterAutospacing="0" w:line="360" w:lineRule="auto"/>
        <w:ind w:firstLine="709"/>
        <w:jc w:val="both"/>
        <w:rPr>
          <w:bCs/>
          <w:sz w:val="28"/>
          <w:szCs w:val="28"/>
        </w:rPr>
      </w:pPr>
      <w:r w:rsidRPr="00F77D39">
        <w:rPr>
          <w:bCs/>
          <w:sz w:val="28"/>
          <w:szCs w:val="28"/>
        </w:rPr>
        <w:t>Первичная, начальная информация об объеме и внутреннее содержание преступности черпается из данных официальной уголовно-правовой статистики и в некоторых случаях - с результатов выборочных исследований, основанных на общих положениях данной науки.</w:t>
      </w:r>
    </w:p>
    <w:p w:rsidR="00870001" w:rsidRPr="00F77D39" w:rsidRDefault="00870001" w:rsidP="00A6024E">
      <w:pPr>
        <w:pStyle w:val="a9"/>
        <w:spacing w:before="0" w:beforeAutospacing="0" w:after="0" w:afterAutospacing="0" w:line="360" w:lineRule="auto"/>
        <w:ind w:firstLine="709"/>
        <w:jc w:val="both"/>
        <w:rPr>
          <w:bCs/>
          <w:sz w:val="28"/>
          <w:szCs w:val="28"/>
        </w:rPr>
      </w:pPr>
      <w:r w:rsidRPr="00F77D39">
        <w:rPr>
          <w:bCs/>
          <w:sz w:val="28"/>
          <w:szCs w:val="28"/>
        </w:rPr>
        <w:t>Количественно-качественное измерение преступности проводится путем выявления таких основных статистических показателей, как: уровень преступности, коэффициенты преступности, структура преступности, динамика преступности, сведения о латентность преступности. Рассмотрим каждый из названных показателей в отдельности.</w:t>
      </w:r>
    </w:p>
    <w:p w:rsidR="00870001" w:rsidRPr="00F77D39" w:rsidRDefault="00870001" w:rsidP="00A6024E">
      <w:pPr>
        <w:pStyle w:val="a9"/>
        <w:spacing w:before="0" w:beforeAutospacing="0" w:after="0" w:afterAutospacing="0" w:line="360" w:lineRule="auto"/>
        <w:ind w:firstLine="709"/>
        <w:jc w:val="both"/>
        <w:rPr>
          <w:b/>
          <w:bCs/>
          <w:sz w:val="28"/>
          <w:szCs w:val="28"/>
        </w:rPr>
      </w:pPr>
      <w:r w:rsidRPr="00F77D39">
        <w:rPr>
          <w:bCs/>
          <w:sz w:val="28"/>
          <w:szCs w:val="28"/>
        </w:rPr>
        <w:t xml:space="preserve">Уровень преступности - это общее количество преступлений и лиц, их совершивших, за определенный промежуток времени в стране или в ее </w:t>
      </w:r>
      <w:r w:rsidRPr="00F77D39">
        <w:rPr>
          <w:bCs/>
          <w:sz w:val="28"/>
          <w:szCs w:val="28"/>
        </w:rPr>
        <w:lastRenderedPageBreak/>
        <w:t>отдельном регионе. Этот показатель характеризует преступность с количественной стороны. Он выражается в абсолютных цифрах</w:t>
      </w:r>
      <w:r w:rsidRPr="00F77D39">
        <w:rPr>
          <w:b/>
          <w:bCs/>
          <w:sz w:val="28"/>
          <w:szCs w:val="28"/>
        </w:rPr>
        <w:t>.</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При определении уровня преступности берутся два объекта учета:</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а именно количество преступлений и количество лиц, совершивших эти преступления. Будкой из названных объектов, взятый отдельно, отражает уровень преступности односторонне, а отсюда и неполно, потому что одно преступление может быть совершено одним человеком, и несколькими лицами.</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Общая часть Уровень преступности нельзя отождествлять с уровнем судимости, поскольку в данных о судимости не включаются сведения о лицах, совершивших преступление, но уголовные дела, о которых прекращены на законных основаниях в суд или по ним принято оправдательный приговор. За пределами судимости за отчетный период остаются, естественно, нераскрытые уголовные дела.</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Коэффициенты преступности представляют собой соотношение количества преступлений и лиц, их совершивших, к численности населения страны, или ее соответствующего региона в расчете на заранее оговоренное количество населения - на 100 тыс. - 1 тыс. Человек. Оценка преступности в относительных величинах позволяет сравнивать между собой ее уровне в двух или более различных регионах или в одном и том же регионе, но за относительно длительные отрезки времени. Различают два вида коэффициентов преступности: коэффициент интенсивности преступности и коэффициент преступной активности населения. Первый позволяет судить о том, как преступность влияет на население страны или определенного региона. Второй свидетельствует о его преступной активности.</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xml:space="preserve">Структура преступности означает отношение отдельного вида преступления или группы преступлений ко всей массе преступности в том или ином регионе за конкретный период. Она определяет долю (удельный вес) выделенных по определенным основаниям различных категорий преступности. Благодаря этому показателю оказывается строение </w:t>
      </w:r>
      <w:r w:rsidRPr="00F77D39">
        <w:rPr>
          <w:sz w:val="28"/>
          <w:szCs w:val="28"/>
        </w:rPr>
        <w:lastRenderedPageBreak/>
        <w:t>преступности, ее внутренний состав. Структура преступности выражается в процентах и ​​характеризует ее с качественной стороны.</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Структура преступности может быть построена по социально-демографическим, уголовно-правовой и криминологической основаниям.</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Среди социально-демографических признаков, представляющих интерес при изучении структуры преступности, прежде всего, необходимо назвать следующие признаки личности преступника, как пол, возраст, образование, семейное положение, род занятий, виды населенных пунктов, где они проживают, степень пристрастия к спиртному, наркотиков и т.д.</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С их помощью представляется возможным установить удельный вес мужской и женской преступности; долю преступлений, совершенных лицами разных возрастных групп (несовершеннолетними, лицами молодого возраста, 30-40-летними) процент преступлений, совершенных холостыми, семейными; алкоголиками, наркоманами; жителями городов и сельской местности и др.</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Уголовно-правовые признаки - это соотношение преступлений по тяжести преступлений, то есть характером преступности, по объекту преступного посягательства, степени их общественной опасности, формами вины и мотивами преступной деятельности; удельный вес групповой и рецидивной преступности; доля наиболее распространенных преступлений и др.</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xml:space="preserve">Особо следует отметить, что структура преступности возможна и необходима по следующим криминологии групповым признакам: различные отрасли хозяйственной деятельности, где совершенные преступления; характер межличностных отношений между людьми (в сфере служебных, семейных, бытовых отношений); доминирующая антисоциальная мотивационная направленность личности преступников (насильственные, корыстные преступления) регионы страны, в которых совершены преступления. С помощью последней признака определяется так называемая </w:t>
      </w:r>
      <w:r w:rsidRPr="00F77D39">
        <w:rPr>
          <w:sz w:val="28"/>
          <w:szCs w:val="28"/>
        </w:rPr>
        <w:lastRenderedPageBreak/>
        <w:t>«география» преступности, то есть ее административно-территориальное распространение.</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Динамика преступности. Этот показатель отражает движение преступности во времени. Достигается это путем установления отношения уровня и структуры преступности настоящего времени до ее уровней и структуры за предыдущие периоды. Анализ динамических рядов преступности следует проводить за длительные промежутки времени. При таком подходе устраняется влияние на состояние преступности случайных обстоятельств.</w:t>
      </w:r>
    </w:p>
    <w:p w:rsidR="00870001" w:rsidRPr="00F77D39" w:rsidRDefault="00870001" w:rsidP="00A6024E">
      <w:pPr>
        <w:spacing w:line="360" w:lineRule="auto"/>
        <w:ind w:firstLine="709"/>
        <w:jc w:val="both"/>
        <w:rPr>
          <w:szCs w:val="28"/>
        </w:rPr>
      </w:pPr>
      <w:r w:rsidRPr="00F77D39">
        <w:rPr>
          <w:szCs w:val="28"/>
        </w:rPr>
        <w:t>На динамику преступности влияют некоторые события, а именно:</w:t>
      </w:r>
    </w:p>
    <w:p w:rsidR="00870001" w:rsidRPr="00F77D39" w:rsidRDefault="00870001" w:rsidP="00A6024E">
      <w:pPr>
        <w:spacing w:line="360" w:lineRule="auto"/>
        <w:ind w:firstLine="709"/>
        <w:jc w:val="both"/>
        <w:rPr>
          <w:szCs w:val="28"/>
        </w:rPr>
      </w:pPr>
      <w:r w:rsidRPr="00F77D39">
        <w:rPr>
          <w:szCs w:val="28"/>
        </w:rPr>
        <w:t>- Изменение социально-экономических условий жизни общества;</w:t>
      </w:r>
    </w:p>
    <w:p w:rsidR="00870001" w:rsidRPr="00F77D39" w:rsidRDefault="00870001" w:rsidP="00A6024E">
      <w:pPr>
        <w:spacing w:line="360" w:lineRule="auto"/>
        <w:ind w:firstLine="709"/>
        <w:jc w:val="both"/>
        <w:rPr>
          <w:szCs w:val="28"/>
        </w:rPr>
      </w:pPr>
      <w:r w:rsidRPr="00F77D39">
        <w:rPr>
          <w:szCs w:val="28"/>
        </w:rPr>
        <w:t>- Состояние и характер социальных явлений и процессов, детерминирующих преступность;</w:t>
      </w:r>
    </w:p>
    <w:p w:rsidR="00870001" w:rsidRPr="00F77D39" w:rsidRDefault="00870001" w:rsidP="00A6024E">
      <w:pPr>
        <w:spacing w:line="360" w:lineRule="auto"/>
        <w:ind w:firstLine="709"/>
        <w:jc w:val="both"/>
        <w:rPr>
          <w:szCs w:val="28"/>
        </w:rPr>
      </w:pPr>
      <w:r w:rsidRPr="00F77D39">
        <w:rPr>
          <w:szCs w:val="28"/>
        </w:rPr>
        <w:t>- Демографическая ситуация, сложившаяся в стране (рост уровня рождаемости или смертности населения, изменение его возрастной структуры, активизация миграции граждан из других стран);</w:t>
      </w:r>
    </w:p>
    <w:p w:rsidR="00870001" w:rsidRPr="00F77D39" w:rsidRDefault="00870001" w:rsidP="00A6024E">
      <w:pPr>
        <w:spacing w:line="360" w:lineRule="auto"/>
        <w:ind w:firstLine="709"/>
        <w:jc w:val="both"/>
        <w:rPr>
          <w:szCs w:val="28"/>
        </w:rPr>
      </w:pPr>
      <w:r w:rsidRPr="00F77D39">
        <w:rPr>
          <w:szCs w:val="28"/>
        </w:rPr>
        <w:t>- Изменения уголовного законодательства (криминализация - введение в УК новых составов преступлений или декриминализация - отмена составов, уже есть, или частичное изменение их конструкций);</w:t>
      </w:r>
    </w:p>
    <w:p w:rsidR="00870001" w:rsidRPr="00F77D39" w:rsidRDefault="00870001" w:rsidP="00A6024E">
      <w:pPr>
        <w:spacing w:line="360" w:lineRule="auto"/>
        <w:ind w:firstLine="709"/>
        <w:jc w:val="both"/>
        <w:rPr>
          <w:szCs w:val="28"/>
        </w:rPr>
      </w:pPr>
      <w:r w:rsidRPr="00F77D39">
        <w:rPr>
          <w:szCs w:val="28"/>
        </w:rPr>
        <w:t>- Состояние и меры эффективности правоохранительной и правоприменительной деятельности (повышение или снижение активности органов уголовной юстиции, несовершенство регистрации преступлений и т. д.).</w:t>
      </w:r>
    </w:p>
    <w:p w:rsidR="00870001" w:rsidRPr="00F77D39" w:rsidRDefault="00870001" w:rsidP="00A6024E">
      <w:pPr>
        <w:spacing w:line="360" w:lineRule="auto"/>
        <w:ind w:firstLine="709"/>
        <w:jc w:val="both"/>
        <w:rPr>
          <w:szCs w:val="28"/>
        </w:rPr>
      </w:pPr>
      <w:r w:rsidRPr="00F77D39">
        <w:rPr>
          <w:szCs w:val="28"/>
        </w:rPr>
        <w:t xml:space="preserve">«Цена» преступности дает представление об объеме и характере прямого и косвенного ущерба, который наносит преступность обществу. Прямой ущерб имущественного (материального) характера исчисляется в денежном выражении. Сюда относятся количество летальных исходов, наступления инвалидности пострадавших, выплаты им по больничным листам, дополнительные расходы на их лечение. К косвенному ущербу от преступности относятся средства, затрачиваемые государством на борьбу с </w:t>
      </w:r>
      <w:r w:rsidRPr="00F77D39">
        <w:rPr>
          <w:szCs w:val="28"/>
        </w:rPr>
        <w:lastRenderedPageBreak/>
        <w:t>преступностью, и стоимостное выражение ее негативных социальных последствий (дезорганизация семьи, снижение производительности труда, дополнительная нагрузка на институты социализации и ресоциализации и т.д.).</w:t>
      </w:r>
    </w:p>
    <w:p w:rsidR="00870001" w:rsidRPr="00F77D39" w:rsidRDefault="00870001" w:rsidP="00A6024E">
      <w:pPr>
        <w:spacing w:line="360" w:lineRule="auto"/>
        <w:ind w:firstLine="709"/>
        <w:jc w:val="both"/>
        <w:rPr>
          <w:b/>
          <w:bCs/>
          <w:szCs w:val="28"/>
        </w:rPr>
      </w:pPr>
      <w:r w:rsidRPr="00F77D39">
        <w:rPr>
          <w:b/>
          <w:bCs/>
          <w:szCs w:val="28"/>
        </w:rPr>
        <w:t>3.</w:t>
      </w:r>
      <w:r w:rsidR="00A542E3" w:rsidRPr="00F77D39">
        <w:rPr>
          <w:b/>
          <w:bCs/>
          <w:szCs w:val="28"/>
        </w:rPr>
        <w:t xml:space="preserve"> </w:t>
      </w:r>
      <w:r w:rsidRPr="00F77D39">
        <w:rPr>
          <w:b/>
          <w:bCs/>
          <w:szCs w:val="28"/>
        </w:rPr>
        <w:t>Латентна преступность</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Латентность преступности - это признак, который отражает существование в стране той реальной ситуации, когда определенная часть преступности остается неучтенной. Во всех государствах фактическая преступность превышает то количество преступлений, зарегистрированных их органами. Так было раньше, так есть и сейчас. В связи с этим практика свидетельствует о том, что информация, основанная на статистическом отображении, имеет искаженный характер, далеко не всегда соответствует действительности. За пределами учета остается латентная (скрытая) преступность, так называемая «темная цифра» преступности.</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Наличие латентной преступности определена прежде всего рядом обстоятельств. Это, в частности:</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специфика - отдельных видов преступлений, которые по способу совершения предусматривают повышенную скрытность, что в свою очередь порождает трудности их;</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Наличие в обществе профессиональной и особенно организованной преступности, субъекты (участники) которых тщательно маскируют свое преступное поведение (преступную деятельность), максимально добавляют своим общественно опасным деянием видимость правомерных;</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Низкое состояние правосознания отдельных слоев населения, уклонение их от своевременного сообщения правоохранительных органов о совершенных преступлении;</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Нарушение принципов и порядка ведения статистического учета;</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Слабая материальная база регистрационных служб правоохранительной системы;</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lastRenderedPageBreak/>
        <w:t>- Несоблюдение режима законности в деятельности правоохранительных органов и др.</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Вообщем наличие латентной преступности является одним из закономерных проявлений феномена преступности. Полностью ликвидировать латентную преступность можно только вместе с самой преступностью, если предположить, что это бы случилось.</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Латентная преступность, по некоторым международным подсчетам, составляет примерно 60% от фактически совершенных преступлений. А по отдельным видам преступлений этот показатель колеблется еще в больших пределах.</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В структуре латентной преступности по механизму ее образования выделяют четыре разновидности. Первый из них охватывает совокупность преступлений, о факте совершения которых ни правоохранительным органам, ни представителям администрации предприятий, учреждений, ни отдельным гражданам ничего неизвестно. О преступном событии знают только виновный и его сообщники, которые, разумеется, не заинтересованы в разглашении сведений об этом.</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Вторая разновидность латентной преступности составляет большой массив преступлений, которые хотя и известны должностным лицам, но они не информируют о них соответствующие органы. Среди мотивов, побуждающих их к этому, можно назвать: стремление скрыть преступление, потому что его обнаружения может нанести ущерб престижу организации или ее руководителям.</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xml:space="preserve">Третья разновидность латентной преступности иногда обозначается термином «предельные ситуации». Он представляет собой группу тех преступлений, информация о которых стала известна правоохранительным органам, но их конкретный представитель ошибочно, добросовестно заблуждаясь или не имея достаточной профессиональной подготовки, дал неправильную юридическую оценку деянию, а не усмотрел в нем признаков </w:t>
      </w:r>
      <w:r w:rsidRPr="00F77D39">
        <w:rPr>
          <w:sz w:val="28"/>
          <w:szCs w:val="28"/>
        </w:rPr>
        <w:lastRenderedPageBreak/>
        <w:t>состава преступления, в связи с чем оно оказалось вне статистическим учетом.</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И наконец, последняя разновидность латентной преступности составляет те преступления, которые стали известны правоохранительным органам, но их представитель по разным соображениям не регистрирует их. Иногда это осуществляется с тем намерением, чтобы путем манипуляций со статистикой создать видимость уголовного благополучия в районе, области; время это незаконное сокрытие совершенных преступлений с корыстной целью или вследствие иной личной заинтересованности. Данная разновидность латентной преступности наиболее вредена, поскольку отдельные работники правоохранительных органов, призванные по закону осуществлять надежный и полный статистический учет преступности, нарушают указанные требования. Поэтому достоверность статистических данных об уровне преступности уже на региональном уровне часто порождает сомнения.</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Наличие латентной преступности способна вызвать серьезные, такие, что заходят далеко, негативные последствия. Она создает в определенной среде:</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психологическую обстановку - безнаказанности за общественно опасные деяния;</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Толкает преступников на совершение новых преступлений;</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Способствует формированию устойчивых преступных групп;</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Способствует привлечению несовершеннолетних в преступную деятельность;</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Подрывает принцип неотвратимости наказания;</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Нарушает законность в регионах страны, ухудшает в них моральный климат;</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Порождает у людей недоверие к работникам правоохранительной системы, влечет за собой низкую оценку эффективности их деятельности.</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lastRenderedPageBreak/>
        <w:t>Из всего перечисленного следует вывод о том, что снижение латентной преступности в пределах допустимого является актуальной проблемой в стране. Государство, может реагировать на «невидимую» преступность, становится беззащитной перед ней. Поэтому следует употреблять всевозможные меры по снижению этого явления.</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Выявление латентной преступности - задача сложная, но все же ее можно решать. Как бы умело ни было подготовлено и замаскировано преступление, оно оставляет те или иные следы. Информация о ней полностью не исчезает, поскольку любое преступление представляет собой сложную систему действий и поступков виновного к совершению преступного акта, в момент и после его совершения. Все эти действия и поступки связаны с окружающей средой, оставляют свои определенные материальные и другие информационные отпечатки, по которым и можно установить самую преступную событие.</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Теория и практика знает несколько методов и предписаний выявления латентной преступности. Среди них следует назвать:</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массовые - опрос населения, анкетирование, экспертные оценки, материалы прессы;</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изучение правоохранительными органами годовых отчетов о хозяйственной деятельности отдельных предприятий и организаций;</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 систематический контроль за состоянием статистического учета.</w:t>
      </w:r>
    </w:p>
    <w:p w:rsidR="00870001" w:rsidRPr="00F77D39" w:rsidRDefault="00870001" w:rsidP="00A6024E">
      <w:pPr>
        <w:pStyle w:val="a9"/>
        <w:spacing w:before="0" w:beforeAutospacing="0" w:after="0" w:afterAutospacing="0" w:line="360" w:lineRule="auto"/>
        <w:ind w:firstLine="709"/>
        <w:jc w:val="both"/>
        <w:rPr>
          <w:sz w:val="28"/>
          <w:szCs w:val="28"/>
        </w:rPr>
      </w:pPr>
      <w:r w:rsidRPr="00F77D39">
        <w:rPr>
          <w:sz w:val="28"/>
          <w:szCs w:val="28"/>
        </w:rPr>
        <w:t>Реализация указанных и других мероприятий, несомненно, будет способствовать достоверности, полноте и надежности данных об объеме латентной преступности.</w:t>
      </w:r>
    </w:p>
    <w:sectPr w:rsidR="00870001" w:rsidRPr="00F77D39" w:rsidSect="00D24EBF">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007" w:rsidRDefault="00017007" w:rsidP="00A6024E">
      <w:r>
        <w:separator/>
      </w:r>
    </w:p>
  </w:endnote>
  <w:endnote w:type="continuationSeparator" w:id="0">
    <w:p w:rsidR="00017007" w:rsidRDefault="00017007" w:rsidP="00A6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007" w:rsidRDefault="00017007" w:rsidP="00A6024E">
      <w:r>
        <w:separator/>
      </w:r>
    </w:p>
  </w:footnote>
  <w:footnote w:type="continuationSeparator" w:id="0">
    <w:p w:rsidR="00017007" w:rsidRDefault="00017007" w:rsidP="00A60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4E" w:rsidRPr="00DA4AB5" w:rsidRDefault="002A4CAF" w:rsidP="00DA4AB5">
    <w:pPr>
      <w:pStyle w:val="aa"/>
      <w:jc w:val="right"/>
      <w:rPr>
        <w:sz w:val="24"/>
        <w:szCs w:val="24"/>
      </w:rPr>
    </w:pPr>
    <w:r w:rsidRPr="00DA4AB5">
      <w:rPr>
        <w:sz w:val="24"/>
        <w:szCs w:val="24"/>
      </w:rPr>
      <w:fldChar w:fldCharType="begin"/>
    </w:r>
    <w:r w:rsidRPr="00DA4AB5">
      <w:rPr>
        <w:sz w:val="24"/>
        <w:szCs w:val="24"/>
      </w:rPr>
      <w:instrText xml:space="preserve"> PAGE   \* MERGEFORMAT </w:instrText>
    </w:r>
    <w:r w:rsidRPr="00DA4AB5">
      <w:rPr>
        <w:sz w:val="24"/>
        <w:szCs w:val="24"/>
      </w:rPr>
      <w:fldChar w:fldCharType="separate"/>
    </w:r>
    <w:r w:rsidR="007D3113">
      <w:rPr>
        <w:noProof/>
        <w:sz w:val="24"/>
        <w:szCs w:val="24"/>
      </w:rPr>
      <w:t>1</w:t>
    </w:r>
    <w:r w:rsidRPr="00DA4AB5">
      <w:rPr>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97E5B"/>
    <w:multiLevelType w:val="hybridMultilevel"/>
    <w:tmpl w:val="738C3AF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89D0E6F"/>
    <w:multiLevelType w:val="hybridMultilevel"/>
    <w:tmpl w:val="B34E436A"/>
    <w:lvl w:ilvl="0" w:tplc="0419000F">
      <w:start w:val="1"/>
      <w:numFmt w:val="decimal"/>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2">
    <w:nsid w:val="3D1F1AE7"/>
    <w:multiLevelType w:val="hybridMultilevel"/>
    <w:tmpl w:val="84CE462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4F50706C"/>
    <w:multiLevelType w:val="hybridMultilevel"/>
    <w:tmpl w:val="46D00B9A"/>
    <w:lvl w:ilvl="0" w:tplc="634A78A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BD76A25"/>
    <w:multiLevelType w:val="hybridMultilevel"/>
    <w:tmpl w:val="D196E2F0"/>
    <w:lvl w:ilvl="0" w:tplc="0419000F">
      <w:start w:val="1"/>
      <w:numFmt w:val="decimal"/>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5">
    <w:nsid w:val="72626462"/>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0FD"/>
    <w:rsid w:val="00017007"/>
    <w:rsid w:val="00023E9A"/>
    <w:rsid w:val="002A4CAF"/>
    <w:rsid w:val="00363289"/>
    <w:rsid w:val="005670AC"/>
    <w:rsid w:val="00581442"/>
    <w:rsid w:val="00601667"/>
    <w:rsid w:val="00712500"/>
    <w:rsid w:val="007A4272"/>
    <w:rsid w:val="007D3113"/>
    <w:rsid w:val="00870001"/>
    <w:rsid w:val="008A34F4"/>
    <w:rsid w:val="008A4001"/>
    <w:rsid w:val="00A542E3"/>
    <w:rsid w:val="00A6024E"/>
    <w:rsid w:val="00C510FD"/>
    <w:rsid w:val="00CF33AA"/>
    <w:rsid w:val="00D24EBF"/>
    <w:rsid w:val="00D30C1F"/>
    <w:rsid w:val="00D60FA5"/>
    <w:rsid w:val="00D955EA"/>
    <w:rsid w:val="00DA4AB5"/>
    <w:rsid w:val="00F77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3AA"/>
    <w:rPr>
      <w:rFonts w:ascii="Times New Roman" w:eastAsia="Times New Roman" w:hAnsi="Times New Roman"/>
      <w:sz w:val="28"/>
    </w:rPr>
  </w:style>
  <w:style w:type="paragraph" w:styleId="4">
    <w:name w:val="heading 4"/>
    <w:basedOn w:val="a"/>
    <w:next w:val="a"/>
    <w:link w:val="40"/>
    <w:uiPriority w:val="99"/>
    <w:qFormat/>
    <w:rsid w:val="00CF33AA"/>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CF33AA"/>
    <w:rPr>
      <w:rFonts w:ascii="Times New Roman" w:hAnsi="Times New Roman" w:cs="Times New Roman"/>
      <w:b/>
      <w:sz w:val="20"/>
      <w:szCs w:val="20"/>
      <w:lang w:val="uk-UA" w:eastAsia="ru-RU"/>
    </w:rPr>
  </w:style>
  <w:style w:type="paragraph" w:styleId="a3">
    <w:name w:val="Plain Text"/>
    <w:basedOn w:val="a"/>
    <w:link w:val="a4"/>
    <w:uiPriority w:val="99"/>
    <w:semiHidden/>
    <w:rsid w:val="00CF33AA"/>
    <w:rPr>
      <w:rFonts w:ascii="Courier New" w:hAnsi="Courier New"/>
      <w:sz w:val="20"/>
    </w:rPr>
  </w:style>
  <w:style w:type="character" w:customStyle="1" w:styleId="a4">
    <w:name w:val="Текст Знак"/>
    <w:link w:val="a3"/>
    <w:uiPriority w:val="99"/>
    <w:semiHidden/>
    <w:locked/>
    <w:rsid w:val="00CF33AA"/>
    <w:rPr>
      <w:rFonts w:ascii="Courier New" w:hAnsi="Courier New" w:cs="Times New Roman"/>
      <w:sz w:val="20"/>
      <w:szCs w:val="20"/>
      <w:lang w:eastAsia="ru-RU"/>
    </w:rPr>
  </w:style>
  <w:style w:type="paragraph" w:styleId="a5">
    <w:name w:val="Title"/>
    <w:basedOn w:val="a"/>
    <w:link w:val="a6"/>
    <w:uiPriority w:val="99"/>
    <w:qFormat/>
    <w:rsid w:val="00CF33AA"/>
    <w:pPr>
      <w:jc w:val="center"/>
    </w:pPr>
    <w:rPr>
      <w:b/>
      <w:lang w:val="uk-UA"/>
    </w:rPr>
  </w:style>
  <w:style w:type="character" w:customStyle="1" w:styleId="a6">
    <w:name w:val="Название Знак"/>
    <w:link w:val="a5"/>
    <w:uiPriority w:val="99"/>
    <w:locked/>
    <w:rsid w:val="00CF33AA"/>
    <w:rPr>
      <w:rFonts w:ascii="Times New Roman" w:hAnsi="Times New Roman" w:cs="Times New Roman"/>
      <w:b/>
      <w:sz w:val="20"/>
      <w:szCs w:val="20"/>
      <w:lang w:val="uk-UA" w:eastAsia="ru-RU"/>
    </w:rPr>
  </w:style>
  <w:style w:type="character" w:styleId="a7">
    <w:name w:val="Hyperlink"/>
    <w:uiPriority w:val="99"/>
    <w:rsid w:val="00CF33AA"/>
    <w:rPr>
      <w:rFonts w:cs="Times New Roman"/>
      <w:color w:val="0000FF"/>
      <w:u w:val="single"/>
    </w:rPr>
  </w:style>
  <w:style w:type="character" w:styleId="a8">
    <w:name w:val="Strong"/>
    <w:uiPriority w:val="99"/>
    <w:qFormat/>
    <w:rsid w:val="00CF33AA"/>
    <w:rPr>
      <w:rFonts w:cs="Times New Roman"/>
      <w:b/>
    </w:rPr>
  </w:style>
  <w:style w:type="paragraph" w:styleId="a9">
    <w:name w:val="Normal (Web)"/>
    <w:basedOn w:val="a"/>
    <w:uiPriority w:val="99"/>
    <w:semiHidden/>
    <w:rsid w:val="00CF33AA"/>
    <w:pPr>
      <w:spacing w:before="100" w:beforeAutospacing="1" w:after="100" w:afterAutospacing="1"/>
    </w:pPr>
    <w:rPr>
      <w:sz w:val="24"/>
      <w:szCs w:val="24"/>
    </w:rPr>
  </w:style>
  <w:style w:type="paragraph" w:styleId="aa">
    <w:name w:val="header"/>
    <w:basedOn w:val="a"/>
    <w:link w:val="ab"/>
    <w:uiPriority w:val="99"/>
    <w:unhideWhenUsed/>
    <w:rsid w:val="00A6024E"/>
    <w:pPr>
      <w:tabs>
        <w:tab w:val="center" w:pos="4677"/>
        <w:tab w:val="right" w:pos="9355"/>
      </w:tabs>
    </w:pPr>
  </w:style>
  <w:style w:type="character" w:customStyle="1" w:styleId="ab">
    <w:name w:val="Верхний колонтитул Знак"/>
    <w:link w:val="aa"/>
    <w:uiPriority w:val="99"/>
    <w:rsid w:val="00A6024E"/>
    <w:rPr>
      <w:rFonts w:ascii="Times New Roman" w:eastAsia="Times New Roman" w:hAnsi="Times New Roman"/>
      <w:sz w:val="28"/>
      <w:szCs w:val="20"/>
    </w:rPr>
  </w:style>
  <w:style w:type="paragraph" w:styleId="ac">
    <w:name w:val="footer"/>
    <w:basedOn w:val="a"/>
    <w:link w:val="ad"/>
    <w:uiPriority w:val="99"/>
    <w:unhideWhenUsed/>
    <w:rsid w:val="00A6024E"/>
    <w:pPr>
      <w:tabs>
        <w:tab w:val="center" w:pos="4677"/>
        <w:tab w:val="right" w:pos="9355"/>
      </w:tabs>
    </w:pPr>
  </w:style>
  <w:style w:type="character" w:customStyle="1" w:styleId="ad">
    <w:name w:val="Нижний колонтитул Знак"/>
    <w:link w:val="ac"/>
    <w:uiPriority w:val="99"/>
    <w:rsid w:val="00A6024E"/>
    <w:rPr>
      <w:rFonts w:ascii="Times New Roman" w:eastAsia="Times New Roman" w:hAnsi="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966104">
      <w:marLeft w:val="0"/>
      <w:marRight w:val="0"/>
      <w:marTop w:val="0"/>
      <w:marBottom w:val="0"/>
      <w:divBdr>
        <w:top w:val="none" w:sz="0" w:space="0" w:color="auto"/>
        <w:left w:val="none" w:sz="0" w:space="0" w:color="auto"/>
        <w:bottom w:val="none" w:sz="0" w:space="0" w:color="auto"/>
        <w:right w:val="none" w:sz="0" w:space="0" w:color="auto"/>
      </w:divBdr>
    </w:div>
    <w:div w:id="605966105">
      <w:marLeft w:val="0"/>
      <w:marRight w:val="0"/>
      <w:marTop w:val="0"/>
      <w:marBottom w:val="0"/>
      <w:divBdr>
        <w:top w:val="none" w:sz="0" w:space="0" w:color="auto"/>
        <w:left w:val="none" w:sz="0" w:space="0" w:color="auto"/>
        <w:bottom w:val="none" w:sz="0" w:space="0" w:color="auto"/>
        <w:right w:val="none" w:sz="0" w:space="0" w:color="auto"/>
      </w:divBdr>
    </w:div>
    <w:div w:id="605966106">
      <w:marLeft w:val="0"/>
      <w:marRight w:val="0"/>
      <w:marTop w:val="0"/>
      <w:marBottom w:val="0"/>
      <w:divBdr>
        <w:top w:val="none" w:sz="0" w:space="0" w:color="auto"/>
        <w:left w:val="none" w:sz="0" w:space="0" w:color="auto"/>
        <w:bottom w:val="none" w:sz="0" w:space="0" w:color="auto"/>
        <w:right w:val="none" w:sz="0" w:space="0" w:color="auto"/>
      </w:divBdr>
    </w:div>
    <w:div w:id="6059661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2254</Words>
  <Characters>12850</Characters>
  <Application>Microsoft Office Word</Application>
  <DocSecurity>0</DocSecurity>
  <Lines>107</Lines>
  <Paragraphs>30</Paragraphs>
  <ScaleCrop>false</ScaleCrop>
  <Company/>
  <LinksUpToDate>false</LinksUpToDate>
  <CharactersWithSpaces>15074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лекции</dc:title>
  <dc:subject/>
  <dc:creator>Аня</dc:creator>
  <cp:keywords/>
  <dc:description/>
  <cp:lastModifiedBy>Admin</cp:lastModifiedBy>
  <cp:revision>7</cp:revision>
  <dcterms:created xsi:type="dcterms:W3CDTF">2016-12-15T18:18:00Z</dcterms:created>
  <dcterms:modified xsi:type="dcterms:W3CDTF">2023-11-17T12:09:00Z</dcterms:modified>
</cp:coreProperties>
</file>